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24F" w:rsidRPr="0036124F" w:rsidRDefault="0036124F" w:rsidP="004463B8">
      <w:pPr>
        <w:spacing w:line="480" w:lineRule="auto"/>
        <w:ind w:firstLine="720"/>
        <w:jc w:val="both"/>
        <w:rPr>
          <w:rFonts w:ascii="Times New Roman" w:hAnsi="Times New Roman" w:cs="Times New Roman"/>
          <w:sz w:val="24"/>
          <w:szCs w:val="24"/>
        </w:rPr>
      </w:pPr>
      <w:bookmarkStart w:id="0" w:name="_GoBack"/>
      <w:bookmarkEnd w:id="0"/>
      <w:r w:rsidRPr="0036124F">
        <w:rPr>
          <w:rFonts w:ascii="Times New Roman" w:hAnsi="Times New Roman" w:cs="Times New Roman"/>
          <w:sz w:val="24"/>
          <w:szCs w:val="24"/>
        </w:rPr>
        <w:t>Professor’s Name:</w:t>
      </w:r>
    </w:p>
    <w:p w:rsidR="0036124F"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Student’s Name:</w:t>
      </w:r>
    </w:p>
    <w:p w:rsidR="0036124F"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Course:</w:t>
      </w:r>
    </w:p>
    <w:p w:rsidR="0036124F"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Name:</w:t>
      </w:r>
      <w:r w:rsidRPr="0036124F">
        <w:rPr>
          <w:rFonts w:ascii="Times New Roman" w:hAnsi="Times New Roman" w:cs="Times New Roman"/>
          <w:sz w:val="24"/>
          <w:szCs w:val="24"/>
        </w:rPr>
        <w:br/>
      </w:r>
    </w:p>
    <w:p w:rsidR="00C25EF0"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Chinese Hub</w:t>
      </w:r>
    </w:p>
    <w:p w:rsidR="00C05D86" w:rsidRPr="0036124F" w:rsidRDefault="00C05D86"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#1</w:t>
      </w:r>
    </w:p>
    <w:p w:rsidR="00C05D86" w:rsidRPr="0036124F" w:rsidRDefault="00C05D86"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 xml:space="preserve">Yes, I agree with Chinese hub pre-positioned disaster relief warehouses. This is because it has taken everything into consideration, in that the location of the warehouses has been place in accessible and safe areas. The transportation has been made available such that it can be accessed anytime there is disaster occurrence. The products also kept in the warehouses are recorded in an inventory where they are managed to prevent loses and make sure they are </w:t>
      </w:r>
      <w:r w:rsidR="00237EBF" w:rsidRPr="0036124F">
        <w:rPr>
          <w:rFonts w:ascii="Times New Roman" w:hAnsi="Times New Roman" w:cs="Times New Roman"/>
          <w:sz w:val="24"/>
          <w:szCs w:val="24"/>
        </w:rPr>
        <w:t>of enough supply</w:t>
      </w:r>
      <w:r w:rsidR="00320502" w:rsidRPr="0036124F">
        <w:rPr>
          <w:rFonts w:ascii="Times New Roman" w:hAnsi="Times New Roman" w:cs="Times New Roman"/>
          <w:sz w:val="24"/>
          <w:szCs w:val="24"/>
        </w:rPr>
        <w:t>. The funding sources have also been mentioned. Are the funding sources reliable? How many warehouses can be contained in a town or a city?</w:t>
      </w:r>
    </w:p>
    <w:p w:rsidR="00320502" w:rsidRPr="0036124F" w:rsidRDefault="00320502"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#3</w:t>
      </w:r>
    </w:p>
    <w:p w:rsidR="00320502" w:rsidRPr="0036124F" w:rsidRDefault="00320502"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 xml:space="preserve">Yes, I agree with the product management and distribution plan. This is because they keep good records of everything stored in the warehouse which are up to date. They are aware of their geographical areas and they see to it that products are distributed to the affected people or if there is no emergency needy people are helped instead. </w:t>
      </w:r>
      <w:r w:rsidR="00237EBF" w:rsidRPr="0036124F">
        <w:rPr>
          <w:rFonts w:ascii="Times New Roman" w:hAnsi="Times New Roman" w:cs="Times New Roman"/>
          <w:sz w:val="24"/>
          <w:szCs w:val="24"/>
        </w:rPr>
        <w:t xml:space="preserve">Goods are supplied according to their perishability to avoid loses. Those products that are near to their expiry dates can be given out to charitable </w:t>
      </w:r>
      <w:r w:rsidR="0048666C" w:rsidRPr="0036124F">
        <w:rPr>
          <w:rFonts w:ascii="Times New Roman" w:hAnsi="Times New Roman" w:cs="Times New Roman"/>
          <w:sz w:val="24"/>
          <w:szCs w:val="24"/>
        </w:rPr>
        <w:t>organizations who work with the disaster associations</w:t>
      </w:r>
      <w:r w:rsidR="00237EBF" w:rsidRPr="0036124F">
        <w:rPr>
          <w:rFonts w:ascii="Times New Roman" w:hAnsi="Times New Roman" w:cs="Times New Roman"/>
          <w:sz w:val="24"/>
          <w:szCs w:val="24"/>
        </w:rPr>
        <w:t xml:space="preserve"> to help in distribution of relief </w:t>
      </w:r>
      <w:r w:rsidR="00237EBF" w:rsidRPr="0036124F">
        <w:rPr>
          <w:rFonts w:ascii="Times New Roman" w:hAnsi="Times New Roman" w:cs="Times New Roman"/>
          <w:sz w:val="24"/>
          <w:szCs w:val="24"/>
        </w:rPr>
        <w:lastRenderedPageBreak/>
        <w:t xml:space="preserve">good to disaster stricken areas and needy people. What means of transportation do they use for distribution of relief goods? </w:t>
      </w:r>
    </w:p>
    <w:p w:rsidR="00237EBF" w:rsidRPr="0036124F" w:rsidRDefault="00237EB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#4</w:t>
      </w:r>
    </w:p>
    <w:p w:rsidR="00237EBF" w:rsidRPr="0036124F" w:rsidRDefault="00554A0B"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 xml:space="preserve">Yes, I the distribution plan. This is because </w:t>
      </w:r>
      <w:r w:rsidR="00920EC2" w:rsidRPr="0036124F">
        <w:rPr>
          <w:rFonts w:ascii="Times New Roman" w:hAnsi="Times New Roman" w:cs="Times New Roman"/>
          <w:sz w:val="24"/>
          <w:szCs w:val="24"/>
        </w:rPr>
        <w:t xml:space="preserve">they have taken into consideration that not every disaster goods conserved in the warehouses will be used during disaster management. They have therefore made plans of distributing goods prior to any disaster occurrence to those towns which are considered vulnerable to disasters. Surplus goods are distributed to the needy societies and some are sold out so as to help the affected communities who need help. The have made arrangements with travel agencies for transportation services. </w:t>
      </w:r>
      <w:r w:rsidR="0048666C" w:rsidRPr="0036124F">
        <w:rPr>
          <w:rFonts w:ascii="Times New Roman" w:hAnsi="Times New Roman" w:cs="Times New Roman"/>
          <w:sz w:val="24"/>
          <w:szCs w:val="24"/>
        </w:rPr>
        <w:t xml:space="preserve">Stakeholders and representatives are also invited during distribution practice. </w:t>
      </w:r>
      <w:r w:rsidR="00423A60" w:rsidRPr="0036124F">
        <w:rPr>
          <w:rFonts w:ascii="Times New Roman" w:hAnsi="Times New Roman" w:cs="Times New Roman"/>
          <w:sz w:val="24"/>
          <w:szCs w:val="24"/>
        </w:rPr>
        <w:t xml:space="preserve">How sure is the organization that those they trust to sell the surplus goods are </w:t>
      </w:r>
      <w:r w:rsidR="00EB2347" w:rsidRPr="0036124F">
        <w:rPr>
          <w:rFonts w:ascii="Times New Roman" w:hAnsi="Times New Roman" w:cs="Times New Roman"/>
          <w:sz w:val="24"/>
          <w:szCs w:val="24"/>
        </w:rPr>
        <w:t>faithful</w:t>
      </w:r>
      <w:r w:rsidR="00423A60" w:rsidRPr="0036124F">
        <w:rPr>
          <w:rFonts w:ascii="Times New Roman" w:hAnsi="Times New Roman" w:cs="Times New Roman"/>
          <w:sz w:val="24"/>
          <w:szCs w:val="24"/>
        </w:rPr>
        <w:t>?</w:t>
      </w:r>
    </w:p>
    <w:p w:rsidR="00920EC2" w:rsidRPr="0036124F" w:rsidRDefault="00920EC2" w:rsidP="0036124F">
      <w:pPr>
        <w:spacing w:line="480" w:lineRule="auto"/>
        <w:ind w:firstLine="720"/>
        <w:jc w:val="both"/>
        <w:rPr>
          <w:rFonts w:ascii="Times New Roman" w:hAnsi="Times New Roman" w:cs="Times New Roman"/>
          <w:sz w:val="24"/>
          <w:szCs w:val="24"/>
        </w:rPr>
      </w:pPr>
    </w:p>
    <w:p w:rsidR="00320502" w:rsidRPr="0036124F" w:rsidRDefault="00320502" w:rsidP="0036124F">
      <w:pPr>
        <w:spacing w:line="480" w:lineRule="auto"/>
        <w:ind w:firstLine="720"/>
        <w:jc w:val="both"/>
        <w:rPr>
          <w:rFonts w:ascii="Times New Roman" w:hAnsi="Times New Roman" w:cs="Times New Roman"/>
          <w:sz w:val="24"/>
          <w:szCs w:val="24"/>
        </w:rPr>
      </w:pPr>
    </w:p>
    <w:sectPr w:rsidR="00320502" w:rsidRPr="0036124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402" w:rsidRDefault="00BB2402" w:rsidP="0036124F">
      <w:pPr>
        <w:spacing w:after="0" w:line="240" w:lineRule="auto"/>
      </w:pPr>
      <w:r>
        <w:separator/>
      </w:r>
    </w:p>
  </w:endnote>
  <w:endnote w:type="continuationSeparator" w:id="0">
    <w:p w:rsidR="00BB2402" w:rsidRDefault="00BB2402" w:rsidP="0036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402" w:rsidRDefault="00BB2402" w:rsidP="0036124F">
      <w:pPr>
        <w:spacing w:after="0" w:line="240" w:lineRule="auto"/>
      </w:pPr>
      <w:r>
        <w:separator/>
      </w:r>
    </w:p>
  </w:footnote>
  <w:footnote w:type="continuationSeparator" w:id="0">
    <w:p w:rsidR="00BB2402" w:rsidRDefault="00BB2402" w:rsidP="00361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0195453"/>
      <w:docPartObj>
        <w:docPartGallery w:val="Page Numbers (Top of Page)"/>
        <w:docPartUnique/>
      </w:docPartObj>
    </w:sdtPr>
    <w:sdtEndPr>
      <w:rPr>
        <w:noProof/>
      </w:rPr>
    </w:sdtEndPr>
    <w:sdtContent>
      <w:p w:rsidR="0036124F" w:rsidRDefault="0036124F">
        <w:pPr>
          <w:pStyle w:val="Header"/>
          <w:jc w:val="right"/>
        </w:pPr>
        <w:r>
          <w:t xml:space="preserve">Surname </w:t>
        </w:r>
        <w:r>
          <w:fldChar w:fldCharType="begin"/>
        </w:r>
        <w:r>
          <w:instrText xml:space="preserve"> PAGE   \* MERGEFORMAT </w:instrText>
        </w:r>
        <w:r>
          <w:fldChar w:fldCharType="separate"/>
        </w:r>
        <w:r w:rsidR="009F42D7">
          <w:rPr>
            <w:noProof/>
          </w:rPr>
          <w:t>1</w:t>
        </w:r>
        <w:r>
          <w:rPr>
            <w:noProof/>
          </w:rPr>
          <w:fldChar w:fldCharType="end"/>
        </w:r>
      </w:p>
    </w:sdtContent>
  </w:sdt>
  <w:p w:rsidR="0036124F" w:rsidRDefault="00361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yMDQwMjAxMTCzMDRV0lEKTi0uzszPAykwrAUALmyKGCwAAAA="/>
  </w:docVars>
  <w:rsids>
    <w:rsidRoot w:val="003F0BC9"/>
    <w:rsid w:val="00237EBF"/>
    <w:rsid w:val="00320502"/>
    <w:rsid w:val="0036124F"/>
    <w:rsid w:val="003F0BC9"/>
    <w:rsid w:val="00423A60"/>
    <w:rsid w:val="004463B8"/>
    <w:rsid w:val="0048666C"/>
    <w:rsid w:val="00554A0B"/>
    <w:rsid w:val="006C1B3A"/>
    <w:rsid w:val="00920EC2"/>
    <w:rsid w:val="009F42D7"/>
    <w:rsid w:val="00BB2402"/>
    <w:rsid w:val="00C05D86"/>
    <w:rsid w:val="00C25EF0"/>
    <w:rsid w:val="00EB2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E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7E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EBF"/>
    <w:pPr>
      <w:spacing w:after="0" w:line="240" w:lineRule="auto"/>
    </w:pPr>
  </w:style>
  <w:style w:type="character" w:customStyle="1" w:styleId="Heading1Char">
    <w:name w:val="Heading 1 Char"/>
    <w:basedOn w:val="DefaultParagraphFont"/>
    <w:link w:val="Heading1"/>
    <w:uiPriority w:val="9"/>
    <w:rsid w:val="00237E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37EB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61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24F"/>
  </w:style>
  <w:style w:type="paragraph" w:styleId="Footer">
    <w:name w:val="footer"/>
    <w:basedOn w:val="Normal"/>
    <w:link w:val="FooterChar"/>
    <w:uiPriority w:val="99"/>
    <w:unhideWhenUsed/>
    <w:rsid w:val="00361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2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E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7E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EBF"/>
    <w:pPr>
      <w:spacing w:after="0" w:line="240" w:lineRule="auto"/>
    </w:pPr>
  </w:style>
  <w:style w:type="character" w:customStyle="1" w:styleId="Heading1Char">
    <w:name w:val="Heading 1 Char"/>
    <w:basedOn w:val="DefaultParagraphFont"/>
    <w:link w:val="Heading1"/>
    <w:uiPriority w:val="9"/>
    <w:rsid w:val="00237E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37EB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61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24F"/>
  </w:style>
  <w:style w:type="paragraph" w:styleId="Footer">
    <w:name w:val="footer"/>
    <w:basedOn w:val="Normal"/>
    <w:link w:val="FooterChar"/>
    <w:uiPriority w:val="99"/>
    <w:unhideWhenUsed/>
    <w:rsid w:val="00361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Psalm Zac</cp:lastModifiedBy>
  <cp:revision>2</cp:revision>
  <dcterms:created xsi:type="dcterms:W3CDTF">2019-12-19T03:51:00Z</dcterms:created>
  <dcterms:modified xsi:type="dcterms:W3CDTF">2019-12-19T03:51:00Z</dcterms:modified>
</cp:coreProperties>
</file>